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10800"/>
      </w:tblGrid>
      <w:tr w:rsidR="009679D4" w14:paraId="14DD5C14" w14:textId="77777777" w:rsidTr="009679D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800"/>
            </w:tblGrid>
            <w:tr w:rsidR="009679D4" w14:paraId="2A75ED4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9679D4" w14:paraId="4AA05478" w14:textId="77777777">
                    <w:tc>
                      <w:tcPr>
                        <w:tcW w:w="0" w:type="auto"/>
                        <w:tcMar>
                          <w:top w:w="0" w:type="dxa"/>
                          <w:left w:w="270" w:type="dxa"/>
                          <w:bottom w:w="135" w:type="dxa"/>
                          <w:right w:w="270" w:type="dxa"/>
                        </w:tcMar>
                        <w:hideMark/>
                      </w:tcPr>
                      <w:p w14:paraId="43F5E007" w14:textId="77777777" w:rsidR="009679D4" w:rsidRDefault="009679D4">
                        <w:pPr>
                          <w:spacing w:line="360" w:lineRule="auto"/>
                          <w:jc w:val="center"/>
                          <w:rPr>
                            <w:rFonts w:ascii="Helvetica" w:eastAsia="Times New Roman" w:hAnsi="Helvetica" w:cs="Helvetica"/>
                            <w:color w:val="757575"/>
                            <w:sz w:val="24"/>
                            <w:szCs w:val="24"/>
                          </w:rPr>
                        </w:pPr>
                        <w:r>
                          <w:rPr>
                            <w:rFonts w:ascii="Helvetica" w:eastAsia="Times New Roman" w:hAnsi="Helvetica" w:cs="Helvetica"/>
                            <w:color w:val="757575"/>
                            <w:sz w:val="24"/>
                            <w:szCs w:val="24"/>
                          </w:rPr>
                          <w:t>Order of Service</w:t>
                        </w:r>
                      </w:p>
                    </w:tc>
                  </w:tr>
                </w:tbl>
                <w:p w14:paraId="03D556F7" w14:textId="77777777" w:rsidR="009679D4" w:rsidRDefault="009679D4">
                  <w:pPr>
                    <w:rPr>
                      <w:rFonts w:ascii="Times New Roman" w:eastAsia="Times New Roman" w:hAnsi="Times New Roman" w:cs="Times New Roman"/>
                      <w:sz w:val="20"/>
                      <w:szCs w:val="20"/>
                    </w:rPr>
                  </w:pPr>
                </w:p>
              </w:tc>
            </w:tr>
          </w:tbl>
          <w:p w14:paraId="091C11A3" w14:textId="77777777" w:rsidR="009679D4" w:rsidRDefault="009679D4">
            <w:pPr>
              <w:rPr>
                <w:rFonts w:ascii="Times New Roman" w:eastAsia="Times New Roman" w:hAnsi="Times New Roman" w:cs="Times New Roman"/>
                <w:sz w:val="20"/>
                <w:szCs w:val="20"/>
              </w:rPr>
            </w:pPr>
          </w:p>
        </w:tc>
      </w:tr>
    </w:tbl>
    <w:p w14:paraId="0B223825" w14:textId="77777777" w:rsidR="009679D4" w:rsidRDefault="009679D4" w:rsidP="009679D4">
      <w:pPr>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9679D4" w14:paraId="1CCEB14E" w14:textId="77777777" w:rsidTr="009679D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800"/>
            </w:tblGrid>
            <w:tr w:rsidR="009679D4" w14:paraId="3098F72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9679D4" w14:paraId="5C11D679" w14:textId="77777777">
                    <w:tc>
                      <w:tcPr>
                        <w:tcW w:w="0" w:type="auto"/>
                        <w:tcMar>
                          <w:top w:w="0"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10260"/>
                        </w:tblGrid>
                        <w:tr w:rsidR="009679D4" w14:paraId="71512EFC" w14:textId="77777777">
                          <w:tc>
                            <w:tcPr>
                              <w:tcW w:w="0" w:type="auto"/>
                              <w:vAlign w:val="center"/>
                              <w:hideMark/>
                            </w:tcPr>
                            <w:tbl>
                              <w:tblPr>
                                <w:tblpPr w:leftFromText="45" w:rightFromText="45" w:vertAnchor="text" w:horzAnchor="margin" w:tblpY="-307"/>
                                <w:tblOverlap w:val="never"/>
                                <w:tblW w:w="5000" w:type="pct"/>
                                <w:tblCellMar>
                                  <w:left w:w="0" w:type="dxa"/>
                                  <w:right w:w="0" w:type="dxa"/>
                                </w:tblCellMar>
                                <w:tblLook w:val="04A0" w:firstRow="1" w:lastRow="0" w:firstColumn="1" w:lastColumn="0" w:noHBand="0" w:noVBand="1"/>
                              </w:tblPr>
                              <w:tblGrid>
                                <w:gridCol w:w="10260"/>
                              </w:tblGrid>
                              <w:tr w:rsidR="009679D4" w14:paraId="1AAF919D" w14:textId="77777777" w:rsidTr="009679D4">
                                <w:tc>
                                  <w:tcPr>
                                    <w:tcW w:w="0" w:type="auto"/>
                                    <w:vAlign w:val="center"/>
                                    <w:hideMark/>
                                  </w:tcPr>
                                  <w:p w14:paraId="553F7958" w14:textId="77777777" w:rsidR="009679D4" w:rsidRDefault="009679D4" w:rsidP="009679D4">
                                    <w:pPr>
                                      <w:rPr>
                                        <w:rStyle w:val="Emphasis"/>
                                        <w:rFonts w:eastAsia="Times New Roman"/>
                                        <w:sz w:val="24"/>
                                        <w:szCs w:val="24"/>
                                        <w:u w:val="single"/>
                                      </w:rPr>
                                    </w:pPr>
                                    <w:r w:rsidRPr="009679D4">
                                      <w:rPr>
                                        <w:rFonts w:eastAsia="Times New Roman"/>
                                        <w:sz w:val="24"/>
                                        <w:szCs w:val="24"/>
                                      </w:rPr>
                                      <w:t>January 24th, 2021 – 10:30am</w:t>
                                    </w:r>
                                    <w:r w:rsidRPr="009679D4">
                                      <w:rPr>
                                        <w:rFonts w:eastAsia="Times New Roman"/>
                                        <w:sz w:val="24"/>
                                        <w:szCs w:val="24"/>
                                      </w:rPr>
                                      <w:br/>
                                      <w:t>Springfield Presbyterian Church</w:t>
                                    </w:r>
                                    <w:r w:rsidRPr="009679D4">
                                      <w:rPr>
                                        <w:rFonts w:eastAsia="Times New Roman"/>
                                        <w:sz w:val="24"/>
                                        <w:szCs w:val="24"/>
                                      </w:rPr>
                                      <w:br/>
                                      <w:t>Order of Worship</w:t>
                                    </w:r>
                                    <w:r>
                                      <w:rPr>
                                        <w:rFonts w:eastAsia="Times New Roman"/>
                                        <w:sz w:val="24"/>
                                        <w:szCs w:val="24"/>
                                      </w:rPr>
                                      <w:t xml:space="preserve"> - </w:t>
                                    </w:r>
                                    <w:r w:rsidRPr="009679D4">
                                      <w:rPr>
                                        <w:rFonts w:eastAsia="Times New Roman"/>
                                        <w:sz w:val="24"/>
                                        <w:szCs w:val="24"/>
                                      </w:rPr>
                                      <w:t>Third Sunday After Epiphany</w:t>
                                    </w:r>
                                    <w:r w:rsidRPr="009679D4">
                                      <w:rPr>
                                        <w:rFonts w:eastAsia="Times New Roman"/>
                                        <w:sz w:val="24"/>
                                        <w:szCs w:val="24"/>
                                      </w:rPr>
                                      <w:br/>
                                      <w:t> </w:t>
                                    </w:r>
                                    <w:r w:rsidRPr="009679D4">
                                      <w:rPr>
                                        <w:rFonts w:eastAsia="Times New Roman"/>
                                        <w:sz w:val="24"/>
                                        <w:szCs w:val="24"/>
                                      </w:rPr>
                                      <w:br/>
                                    </w:r>
                                    <w:r w:rsidRPr="009679D4">
                                      <w:rPr>
                                        <w:rStyle w:val="Emphasis"/>
                                        <w:rFonts w:eastAsia="Times New Roman"/>
                                        <w:sz w:val="24"/>
                                        <w:szCs w:val="24"/>
                                      </w:rPr>
                                      <w:t>Lighting the Christ Candle</w:t>
                                    </w:r>
                                    <w:r w:rsidRPr="009679D4">
                                      <w:rPr>
                                        <w:rFonts w:eastAsia="Times New Roman"/>
                                        <w:sz w:val="24"/>
                                        <w:szCs w:val="24"/>
                                      </w:rPr>
                                      <w:br/>
                                      <w:t>Leader: Whenever we light this candle we proclaim:</w:t>
                                    </w:r>
                                    <w:r w:rsidRPr="009679D4">
                                      <w:rPr>
                                        <w:rFonts w:eastAsia="Times New Roman"/>
                                        <w:sz w:val="24"/>
                                        <w:szCs w:val="24"/>
                                      </w:rPr>
                                      <w:br/>
                                    </w:r>
                                    <w:r w:rsidRPr="009679D4">
                                      <w:rPr>
                                        <w:rStyle w:val="Strong"/>
                                        <w:rFonts w:eastAsia="Times New Roman"/>
                                        <w:sz w:val="24"/>
                                        <w:szCs w:val="24"/>
                                      </w:rPr>
                                      <w:t>People: Christ is the Light of the world and center of our lives.</w:t>
                                    </w:r>
                                    <w:r w:rsidRPr="009679D4">
                                      <w:rPr>
                                        <w:rFonts w:eastAsia="Times New Roman"/>
                                        <w:sz w:val="24"/>
                                        <w:szCs w:val="24"/>
                                      </w:rPr>
                                      <w:br/>
                                      <w:t> </w:t>
                                    </w:r>
                                    <w:r w:rsidRPr="009679D4">
                                      <w:rPr>
                                        <w:rFonts w:eastAsia="Times New Roman"/>
                                        <w:sz w:val="24"/>
                                        <w:szCs w:val="24"/>
                                      </w:rPr>
                                      <w:br/>
                                    </w:r>
                                    <w:r w:rsidRPr="009679D4">
                                      <w:rPr>
                                        <w:rStyle w:val="Emphasis"/>
                                        <w:rFonts w:eastAsia="Times New Roman"/>
                                        <w:sz w:val="24"/>
                                        <w:szCs w:val="24"/>
                                      </w:rPr>
                                      <w:t>Gathering of the People</w:t>
                                    </w:r>
                                    <w:r w:rsidRPr="009679D4">
                                      <w:rPr>
                                        <w:rFonts w:eastAsia="Times New Roman"/>
                                        <w:sz w:val="24"/>
                                        <w:szCs w:val="24"/>
                                      </w:rPr>
                                      <w:br/>
                                      <w:t>Leader: The Lord be with you!</w:t>
                                    </w:r>
                                    <w:r w:rsidRPr="009679D4">
                                      <w:rPr>
                                        <w:rFonts w:eastAsia="Times New Roman"/>
                                        <w:sz w:val="24"/>
                                        <w:szCs w:val="24"/>
                                      </w:rPr>
                                      <w:br/>
                                    </w:r>
                                    <w:r w:rsidRPr="009679D4">
                                      <w:rPr>
                                        <w:rStyle w:val="Strong"/>
                                        <w:rFonts w:eastAsia="Times New Roman"/>
                                        <w:sz w:val="24"/>
                                        <w:szCs w:val="24"/>
                                      </w:rPr>
                                      <w:t xml:space="preserve">People: And </w:t>
                                    </w:r>
                                    <w:proofErr w:type="gramStart"/>
                                    <w:r w:rsidRPr="009679D4">
                                      <w:rPr>
                                        <w:rStyle w:val="Strong"/>
                                        <w:rFonts w:eastAsia="Times New Roman"/>
                                        <w:sz w:val="24"/>
                                        <w:szCs w:val="24"/>
                                      </w:rPr>
                                      <w:t>also</w:t>
                                    </w:r>
                                    <w:proofErr w:type="gramEnd"/>
                                    <w:r w:rsidRPr="009679D4">
                                      <w:rPr>
                                        <w:rStyle w:val="Strong"/>
                                        <w:rFonts w:eastAsia="Times New Roman"/>
                                        <w:sz w:val="24"/>
                                        <w:szCs w:val="24"/>
                                      </w:rPr>
                                      <w:t xml:space="preserve"> with you!     </w:t>
                                    </w:r>
                                    <w:r w:rsidRPr="009679D4">
                                      <w:rPr>
                                        <w:rFonts w:eastAsia="Times New Roman"/>
                                        <w:sz w:val="24"/>
                                        <w:szCs w:val="24"/>
                                      </w:rPr>
                                      <w:t>[Greetings and Announcements]</w:t>
                                    </w:r>
                                    <w:r w:rsidRPr="009679D4">
                                      <w:rPr>
                                        <w:rFonts w:eastAsia="Times New Roman"/>
                                        <w:sz w:val="24"/>
                                        <w:szCs w:val="24"/>
                                      </w:rPr>
                                      <w:br/>
                                    </w:r>
                                    <w:r w:rsidRPr="009679D4">
                                      <w:rPr>
                                        <w:rFonts w:eastAsia="Times New Roman"/>
                                        <w:sz w:val="24"/>
                                        <w:szCs w:val="24"/>
                                      </w:rPr>
                                      <w:br/>
                                    </w:r>
                                    <w:r w:rsidRPr="009679D4">
                                      <w:rPr>
                                        <w:rStyle w:val="Emphasis"/>
                                        <w:rFonts w:eastAsia="Times New Roman"/>
                                        <w:sz w:val="24"/>
                                        <w:szCs w:val="24"/>
                                      </w:rPr>
                                      <w:t>Call to Worship [Excerpts from Psalm 62] </w:t>
                                    </w:r>
                                    <w:r w:rsidRPr="009679D4">
                                      <w:rPr>
                                        <w:rFonts w:eastAsia="Times New Roman"/>
                                        <w:sz w:val="24"/>
                                        <w:szCs w:val="24"/>
                                      </w:rPr>
                                      <w:br/>
                                      <w:t>Leader: For God alone our souls wait in silence, for our hope is from Him.</w:t>
                                    </w:r>
                                    <w:r w:rsidRPr="009679D4">
                                      <w:rPr>
                                        <w:rFonts w:eastAsia="Times New Roman"/>
                                        <w:sz w:val="24"/>
                                        <w:szCs w:val="24"/>
                                      </w:rPr>
                                      <w:br/>
                                    </w:r>
                                    <w:r w:rsidRPr="009679D4">
                                      <w:rPr>
                                        <w:rStyle w:val="Strong"/>
                                        <w:rFonts w:eastAsia="Times New Roman"/>
                                        <w:sz w:val="24"/>
                                        <w:szCs w:val="24"/>
                                      </w:rPr>
                                      <w:t>People: He alone is our rock and salvation, our fortress; we shall not be shaken.</w:t>
                                    </w:r>
                                    <w:r w:rsidRPr="009679D4">
                                      <w:rPr>
                                        <w:rFonts w:eastAsia="Times New Roman"/>
                                        <w:sz w:val="24"/>
                                        <w:szCs w:val="24"/>
                                      </w:rPr>
                                      <w:br/>
                                      <w:t>Leader: On God rests our deliverance and our honor; our mighty rock, our refuge is in God.</w:t>
                                    </w:r>
                                    <w:r w:rsidRPr="009679D4">
                                      <w:rPr>
                                        <w:rFonts w:eastAsia="Times New Roman"/>
                                        <w:sz w:val="24"/>
                                        <w:szCs w:val="24"/>
                                      </w:rPr>
                                      <w:br/>
                                    </w:r>
                                    <w:r w:rsidRPr="009679D4">
                                      <w:rPr>
                                        <w:rStyle w:val="Strong"/>
                                        <w:rFonts w:eastAsia="Times New Roman"/>
                                        <w:sz w:val="24"/>
                                        <w:szCs w:val="24"/>
                                      </w:rPr>
                                      <w:t>People: Trust in him at all times, O people; pour out your heart before him, for God is a refuge for us.</w:t>
                                    </w:r>
                                    <w:r w:rsidRPr="009679D4">
                                      <w:rPr>
                                        <w:rFonts w:eastAsia="Times New Roman"/>
                                        <w:sz w:val="24"/>
                                        <w:szCs w:val="24"/>
                                      </w:rPr>
                                      <w:br/>
                                      <w:t>Leader: Once God has spoken; twice have we heart this:</w:t>
                                    </w:r>
                                    <w:r w:rsidRPr="009679D4">
                                      <w:rPr>
                                        <w:rFonts w:eastAsia="Times New Roman"/>
                                        <w:sz w:val="24"/>
                                        <w:szCs w:val="24"/>
                                      </w:rPr>
                                      <w:br/>
                                    </w:r>
                                    <w:r w:rsidRPr="009679D4">
                                      <w:rPr>
                                        <w:rStyle w:val="Strong"/>
                                        <w:rFonts w:eastAsia="Times New Roman"/>
                                        <w:sz w:val="24"/>
                                        <w:szCs w:val="24"/>
                                      </w:rPr>
                                      <w:t>People: That power belongs to God.</w:t>
                                    </w:r>
                                    <w:r w:rsidRPr="009679D4">
                                      <w:rPr>
                                        <w:rFonts w:eastAsia="Times New Roman"/>
                                        <w:sz w:val="24"/>
                                        <w:szCs w:val="24"/>
                                      </w:rPr>
                                      <w:br/>
                                      <w:t>Leader: That steadfast love belongs to you, O God.</w:t>
                                    </w:r>
                                    <w:r w:rsidRPr="009679D4">
                                      <w:rPr>
                                        <w:rFonts w:eastAsia="Times New Roman"/>
                                        <w:sz w:val="24"/>
                                        <w:szCs w:val="24"/>
                                      </w:rPr>
                                      <w:br/>
                                    </w:r>
                                    <w:r w:rsidRPr="009679D4">
                                      <w:rPr>
                                        <w:rStyle w:val="Strong"/>
                                        <w:rFonts w:eastAsia="Times New Roman"/>
                                        <w:sz w:val="24"/>
                                        <w:szCs w:val="24"/>
                                      </w:rPr>
                                      <w:t>ALL: And so we come to worship our mighty God, our rock in whom we trust.</w:t>
                                    </w:r>
                                    <w:r w:rsidRPr="009679D4">
                                      <w:rPr>
                                        <w:rFonts w:eastAsia="Times New Roman"/>
                                        <w:sz w:val="24"/>
                                        <w:szCs w:val="24"/>
                                      </w:rPr>
                                      <w:br/>
                                    </w:r>
                                    <w:r w:rsidRPr="009679D4">
                                      <w:rPr>
                                        <w:rFonts w:eastAsia="Times New Roman"/>
                                        <w:sz w:val="24"/>
                                        <w:szCs w:val="24"/>
                                      </w:rPr>
                                      <w:br/>
                                    </w:r>
                                    <w:r w:rsidRPr="009679D4">
                                      <w:rPr>
                                        <w:rStyle w:val="Emphasis"/>
                                        <w:rFonts w:eastAsia="Times New Roman"/>
                                        <w:sz w:val="24"/>
                                        <w:szCs w:val="24"/>
                                      </w:rPr>
                                      <w:t xml:space="preserve">* Hymn    </w:t>
                                    </w:r>
                                    <w:r w:rsidRPr="009679D4">
                                      <w:rPr>
                                        <w:rFonts w:eastAsia="Times New Roman"/>
                                        <w:sz w:val="24"/>
                                        <w:szCs w:val="24"/>
                                      </w:rPr>
                                      <w:t> </w:t>
                                    </w:r>
                                    <w:r>
                                      <w:rPr>
                                        <w:rFonts w:eastAsia="Times New Roman"/>
                                        <w:sz w:val="24"/>
                                        <w:szCs w:val="24"/>
                                      </w:rPr>
                                      <w:t xml:space="preserve">     I</w:t>
                                    </w:r>
                                    <w:r w:rsidRPr="009679D4">
                                      <w:rPr>
                                        <w:rFonts w:eastAsia="Times New Roman"/>
                                        <w:sz w:val="24"/>
                                        <w:szCs w:val="24"/>
                                      </w:rPr>
                                      <w:t xml:space="preserve"> Sing the Mighty Power of God – GtG32</w:t>
                                    </w:r>
                                    <w:r w:rsidRPr="009679D4">
                                      <w:rPr>
                                        <w:rFonts w:eastAsia="Times New Roman"/>
                                        <w:sz w:val="24"/>
                                        <w:szCs w:val="24"/>
                                      </w:rPr>
                                      <w:br/>
                                    </w:r>
                                    <w:r w:rsidRPr="009679D4">
                                      <w:rPr>
                                        <w:rFonts w:eastAsia="Times New Roman"/>
                                        <w:sz w:val="24"/>
                                        <w:szCs w:val="24"/>
                                      </w:rPr>
                                      <w:br/>
                                    </w:r>
                                    <w:r w:rsidRPr="009679D4">
                                      <w:rPr>
                                        <w:rStyle w:val="Emphasis"/>
                                        <w:rFonts w:eastAsia="Times New Roman"/>
                                        <w:sz w:val="24"/>
                                        <w:szCs w:val="24"/>
                                      </w:rPr>
                                      <w:t>Prayer of Confession [From the Worship Sourcebook]</w:t>
                                    </w:r>
                                    <w:r w:rsidRPr="009679D4">
                                      <w:rPr>
                                        <w:rFonts w:eastAsia="Times New Roman"/>
                                        <w:sz w:val="24"/>
                                        <w:szCs w:val="24"/>
                                      </w:rPr>
                                      <w:br/>
                                    </w:r>
                                    <w:r w:rsidRPr="009679D4">
                                      <w:rPr>
                                        <w:rStyle w:val="Strong"/>
                                        <w:rFonts w:eastAsia="Times New Roman"/>
                                        <w:sz w:val="24"/>
                                        <w:szCs w:val="24"/>
                                      </w:rPr>
                                      <w:t>Generous God,</w:t>
                                    </w:r>
                                    <w:r>
                                      <w:rPr>
                                        <w:rStyle w:val="Strong"/>
                                      </w:rPr>
                                      <w:t xml:space="preserve"> w</w:t>
                                    </w:r>
                                    <w:r w:rsidRPr="009679D4">
                                      <w:rPr>
                                        <w:rStyle w:val="Strong"/>
                                        <w:rFonts w:eastAsia="Times New Roman"/>
                                        <w:sz w:val="24"/>
                                        <w:szCs w:val="24"/>
                                      </w:rPr>
                                      <w:t>e confess that it is still all too easy for us to sacrifice our convictions for convenience, your standards for status, your principles for promotion, your absolutes for our ambition, our souls for shallow and unsatisfying success. How easily we are seduced by power, prestige, pleasure, or possession – seduced into violating our integrity or harming our fellowship with you. Forgive our half-hearted devotion and our double-minded spirit. We pray in the name of Jesus Christ, the one who refused to save himself. Amen.</w:t>
                                    </w:r>
                                    <w:r w:rsidRPr="009679D4">
                                      <w:rPr>
                                        <w:rFonts w:eastAsia="Times New Roman"/>
                                        <w:sz w:val="24"/>
                                        <w:szCs w:val="24"/>
                                      </w:rPr>
                                      <w:br/>
                                    </w:r>
                                    <w:r w:rsidRPr="009679D4">
                                      <w:rPr>
                                        <w:rFonts w:eastAsia="Times New Roman"/>
                                        <w:sz w:val="24"/>
                                        <w:szCs w:val="24"/>
                                      </w:rPr>
                                      <w:br/>
                                    </w:r>
                                    <w:r w:rsidRPr="009679D4">
                                      <w:rPr>
                                        <w:rStyle w:val="Emphasis"/>
                                        <w:rFonts w:eastAsia="Times New Roman"/>
                                        <w:sz w:val="24"/>
                                        <w:szCs w:val="24"/>
                                      </w:rPr>
                                      <w:t>Silent Prayers of Confession</w:t>
                                    </w:r>
                                    <w:r w:rsidRPr="009679D4">
                                      <w:rPr>
                                        <w:rFonts w:eastAsia="Times New Roman"/>
                                        <w:sz w:val="24"/>
                                        <w:szCs w:val="24"/>
                                      </w:rPr>
                                      <w:br/>
                                      <w:t> </w:t>
                                    </w:r>
                                    <w:r w:rsidRPr="009679D4">
                                      <w:rPr>
                                        <w:rFonts w:eastAsia="Times New Roman"/>
                                        <w:sz w:val="24"/>
                                        <w:szCs w:val="24"/>
                                      </w:rPr>
                                      <w:br/>
                                    </w:r>
                                    <w:r w:rsidRPr="009679D4">
                                      <w:rPr>
                                        <w:rStyle w:val="Emphasis"/>
                                        <w:rFonts w:eastAsia="Times New Roman"/>
                                        <w:sz w:val="24"/>
                                        <w:szCs w:val="24"/>
                                      </w:rPr>
                                      <w:t>Words of Assurance (responsive) [From Romans &amp; 2 Corinthians]</w:t>
                                    </w:r>
                                    <w:r w:rsidRPr="009679D4">
                                      <w:rPr>
                                        <w:rFonts w:eastAsia="Times New Roman"/>
                                        <w:sz w:val="24"/>
                                        <w:szCs w:val="24"/>
                                      </w:rPr>
                                      <w:br/>
                                      <w:t xml:space="preserve">Leader: Hear the Good News! Who is </w:t>
                                    </w:r>
                                    <w:proofErr w:type="gramStart"/>
                                    <w:r w:rsidRPr="009679D4">
                                      <w:rPr>
                                        <w:rFonts w:eastAsia="Times New Roman"/>
                                        <w:sz w:val="24"/>
                                        <w:szCs w:val="24"/>
                                      </w:rPr>
                                      <w:t>in a position</w:t>
                                    </w:r>
                                    <w:proofErr w:type="gramEnd"/>
                                    <w:r w:rsidRPr="009679D4">
                                      <w:rPr>
                                        <w:rFonts w:eastAsia="Times New Roman"/>
                                        <w:sz w:val="24"/>
                                        <w:szCs w:val="24"/>
                                      </w:rPr>
                                      <w:t xml:space="preserve"> to condemn?</w:t>
                                    </w:r>
                                    <w:r w:rsidRPr="009679D4">
                                      <w:rPr>
                                        <w:rFonts w:eastAsia="Times New Roman"/>
                                        <w:sz w:val="24"/>
                                        <w:szCs w:val="24"/>
                                      </w:rPr>
                                      <w:br/>
                                    </w:r>
                                    <w:r w:rsidRPr="009679D4">
                                      <w:rPr>
                                        <w:rStyle w:val="Strong"/>
                                        <w:rFonts w:eastAsia="Times New Roman"/>
                                        <w:sz w:val="24"/>
                                        <w:szCs w:val="24"/>
                                      </w:rPr>
                                      <w:t>People: Only Christ, and Christ died for us, Christ rose for us, Christ reigns in power for us, and Christ prays for us. Anyone who is in Christ is a new creation. The old life has gone; a new life has begun.</w:t>
                                    </w:r>
                                    <w:r w:rsidRPr="009679D4">
                                      <w:rPr>
                                        <w:rFonts w:eastAsia="Times New Roman"/>
                                        <w:sz w:val="24"/>
                                        <w:szCs w:val="24"/>
                                      </w:rPr>
                                      <w:br/>
                                      <w:t>Leader: Know that you are forgiven and be at peace.</w:t>
                                    </w:r>
                                    <w:r w:rsidRPr="009679D4">
                                      <w:rPr>
                                        <w:rFonts w:eastAsia="Times New Roman"/>
                                        <w:sz w:val="24"/>
                                        <w:szCs w:val="24"/>
                                      </w:rPr>
                                      <w:br/>
                                    </w:r>
                                    <w:r w:rsidRPr="009679D4">
                                      <w:rPr>
                                        <w:rStyle w:val="Strong"/>
                                        <w:rFonts w:eastAsia="Times New Roman"/>
                                        <w:sz w:val="24"/>
                                        <w:szCs w:val="24"/>
                                      </w:rPr>
                                      <w:t>People: Thanks be to God!</w:t>
                                    </w:r>
                                    <w:r w:rsidRPr="009679D4">
                                      <w:rPr>
                                        <w:rFonts w:eastAsia="Times New Roman"/>
                                        <w:sz w:val="24"/>
                                        <w:szCs w:val="24"/>
                                      </w:rPr>
                                      <w:br/>
                                      <w:t> </w:t>
                                    </w:r>
                                    <w:r w:rsidRPr="009679D4">
                                      <w:rPr>
                                        <w:rFonts w:eastAsia="Times New Roman"/>
                                        <w:sz w:val="24"/>
                                        <w:szCs w:val="24"/>
                                      </w:rPr>
                                      <w:br/>
                                    </w:r>
                                    <w:r w:rsidRPr="009679D4">
                                      <w:rPr>
                                        <w:rStyle w:val="Emphasis"/>
                                        <w:rFonts w:eastAsia="Times New Roman"/>
                                        <w:sz w:val="24"/>
                                        <w:szCs w:val="24"/>
                                      </w:rPr>
                                      <w:t>The Peace</w:t>
                                    </w:r>
                                    <w:r w:rsidRPr="009679D4">
                                      <w:rPr>
                                        <w:rFonts w:eastAsia="Times New Roman"/>
                                        <w:sz w:val="24"/>
                                        <w:szCs w:val="24"/>
                                      </w:rPr>
                                      <w:br/>
                                      <w:t>Leader: The peace of Christ be with you!</w:t>
                                    </w:r>
                                    <w:r w:rsidRPr="009679D4">
                                      <w:rPr>
                                        <w:rFonts w:eastAsia="Times New Roman"/>
                                        <w:sz w:val="24"/>
                                        <w:szCs w:val="24"/>
                                      </w:rPr>
                                      <w:br/>
                                    </w:r>
                                    <w:r w:rsidRPr="009679D4">
                                      <w:rPr>
                                        <w:rStyle w:val="Strong"/>
                                        <w:rFonts w:eastAsia="Times New Roman"/>
                                        <w:sz w:val="24"/>
                                        <w:szCs w:val="24"/>
                                      </w:rPr>
                                      <w:t xml:space="preserve">People: And </w:t>
                                    </w:r>
                                    <w:proofErr w:type="gramStart"/>
                                    <w:r w:rsidRPr="009679D4">
                                      <w:rPr>
                                        <w:rStyle w:val="Strong"/>
                                        <w:rFonts w:eastAsia="Times New Roman"/>
                                        <w:sz w:val="24"/>
                                        <w:szCs w:val="24"/>
                                      </w:rPr>
                                      <w:t>also</w:t>
                                    </w:r>
                                    <w:proofErr w:type="gramEnd"/>
                                    <w:r w:rsidRPr="009679D4">
                                      <w:rPr>
                                        <w:rStyle w:val="Strong"/>
                                        <w:rFonts w:eastAsia="Times New Roman"/>
                                        <w:sz w:val="24"/>
                                        <w:szCs w:val="24"/>
                                      </w:rPr>
                                      <w:t xml:space="preserve"> with you!     </w:t>
                                    </w:r>
                                    <w:r w:rsidRPr="009679D4">
                                      <w:rPr>
                                        <w:rFonts w:eastAsia="Times New Roman"/>
                                        <w:sz w:val="24"/>
                                        <w:szCs w:val="24"/>
                                      </w:rPr>
                                      <w:t>(You may greet those around you)</w:t>
                                    </w:r>
                                    <w:r w:rsidRPr="009679D4">
                                      <w:rPr>
                                        <w:rFonts w:eastAsia="Times New Roman"/>
                                        <w:sz w:val="24"/>
                                        <w:szCs w:val="24"/>
                                      </w:rPr>
                                      <w:br/>
                                    </w:r>
                                  </w:p>
                                  <w:p w14:paraId="786375EA" w14:textId="40BE1713" w:rsidR="009679D4" w:rsidRPr="009679D4" w:rsidRDefault="009679D4" w:rsidP="009679D4">
                                    <w:pPr>
                                      <w:rPr>
                                        <w:rFonts w:eastAsia="Times New Roman"/>
                                        <w:sz w:val="24"/>
                                        <w:szCs w:val="24"/>
                                      </w:rPr>
                                    </w:pPr>
                                    <w:r w:rsidRPr="009679D4">
                                      <w:rPr>
                                        <w:rStyle w:val="Emphasis"/>
                                        <w:rFonts w:eastAsia="Times New Roman"/>
                                        <w:sz w:val="24"/>
                                        <w:szCs w:val="24"/>
                                        <w:u w:val="single"/>
                                      </w:rPr>
                                      <w:lastRenderedPageBreak/>
                                      <w:t>The Proclamation of the Word</w:t>
                                    </w:r>
                                    <w:r w:rsidRPr="009679D4">
                                      <w:rPr>
                                        <w:rFonts w:eastAsia="Times New Roman"/>
                                        <w:sz w:val="24"/>
                                        <w:szCs w:val="24"/>
                                      </w:rPr>
                                      <w:br/>
                                      <w:t> </w:t>
                                    </w:r>
                                    <w:r w:rsidRPr="009679D4">
                                      <w:rPr>
                                        <w:rFonts w:eastAsia="Times New Roman"/>
                                        <w:sz w:val="24"/>
                                        <w:szCs w:val="24"/>
                                      </w:rPr>
                                      <w:br/>
                                    </w:r>
                                    <w:r w:rsidRPr="009679D4">
                                      <w:rPr>
                                        <w:rStyle w:val="Emphasis"/>
                                        <w:rFonts w:eastAsia="Times New Roman"/>
                                        <w:sz w:val="24"/>
                                        <w:szCs w:val="24"/>
                                      </w:rPr>
                                      <w:t xml:space="preserve">Prayer of </w:t>
                                    </w:r>
                                    <w:proofErr w:type="gramStart"/>
                                    <w:r w:rsidRPr="009679D4">
                                      <w:rPr>
                                        <w:rStyle w:val="Emphasis"/>
                                        <w:rFonts w:eastAsia="Times New Roman"/>
                                        <w:sz w:val="24"/>
                                        <w:szCs w:val="24"/>
                                      </w:rPr>
                                      <w:t>Illumination </w:t>
                                    </w:r>
                                    <w:r w:rsidRPr="009679D4">
                                      <w:rPr>
                                        <w:rFonts w:eastAsia="Times New Roman"/>
                                        <w:sz w:val="24"/>
                                        <w:szCs w:val="24"/>
                                      </w:rPr>
                                      <w:t> [</w:t>
                                    </w:r>
                                    <w:proofErr w:type="gramEnd"/>
                                    <w:r w:rsidRPr="009679D4">
                                      <w:rPr>
                                        <w:rFonts w:eastAsia="Times New Roman"/>
                                        <w:sz w:val="24"/>
                                        <w:szCs w:val="24"/>
                                      </w:rPr>
                                      <w:t>Psalm 19:14]</w:t>
                                    </w:r>
                                    <w:r w:rsidRPr="009679D4">
                                      <w:rPr>
                                        <w:rFonts w:eastAsia="Times New Roman"/>
                                        <w:sz w:val="24"/>
                                        <w:szCs w:val="24"/>
                                      </w:rPr>
                                      <w:br/>
                                      <w:t>Lord God,</w:t>
                                    </w:r>
                                    <w:r>
                                      <w:rPr>
                                        <w:rFonts w:eastAsia="Times New Roman"/>
                                        <w:sz w:val="24"/>
                                        <w:szCs w:val="24"/>
                                      </w:rPr>
                                      <w:t xml:space="preserve"> l</w:t>
                                    </w:r>
                                    <w:r w:rsidRPr="009679D4">
                                      <w:rPr>
                                        <w:rFonts w:eastAsia="Times New Roman"/>
                                        <w:sz w:val="24"/>
                                        <w:szCs w:val="24"/>
                                      </w:rPr>
                                      <w:t xml:space="preserve">et the words of your servant’s mouth and the meditations of our hearts be pleasing in your sight, O Lord, our Rock and Redeemer. Through Christ, </w:t>
                                    </w:r>
                                    <w:proofErr w:type="gramStart"/>
                                    <w:r w:rsidRPr="009679D4">
                                      <w:rPr>
                                        <w:rFonts w:eastAsia="Times New Roman"/>
                                        <w:sz w:val="24"/>
                                        <w:szCs w:val="24"/>
                                      </w:rPr>
                                      <w:t>Amen</w:t>
                                    </w:r>
                                    <w:proofErr w:type="gramEnd"/>
                                    <w:r w:rsidRPr="009679D4">
                                      <w:rPr>
                                        <w:rFonts w:eastAsia="Times New Roman"/>
                                        <w:sz w:val="24"/>
                                        <w:szCs w:val="24"/>
                                      </w:rPr>
                                      <w:t>.</w:t>
                                    </w:r>
                                    <w:r w:rsidRPr="009679D4">
                                      <w:rPr>
                                        <w:rFonts w:eastAsia="Times New Roman"/>
                                        <w:sz w:val="24"/>
                                        <w:szCs w:val="24"/>
                                      </w:rPr>
                                      <w:br/>
                                    </w:r>
                                    <w:r w:rsidRPr="009679D4">
                                      <w:rPr>
                                        <w:rFonts w:eastAsia="Times New Roman"/>
                                        <w:sz w:val="24"/>
                                        <w:szCs w:val="24"/>
                                      </w:rPr>
                                      <w:br/>
                                    </w:r>
                                    <w:r w:rsidRPr="009679D4">
                                      <w:rPr>
                                        <w:rStyle w:val="Emphasis"/>
                                        <w:rFonts w:eastAsia="Times New Roman"/>
                                        <w:sz w:val="24"/>
                                        <w:szCs w:val="24"/>
                                      </w:rPr>
                                      <w:t xml:space="preserve">Scripture Lesson     </w:t>
                                    </w:r>
                                    <w:r w:rsidRPr="009679D4">
                                      <w:rPr>
                                        <w:rFonts w:eastAsia="Times New Roman"/>
                                        <w:sz w:val="24"/>
                                        <w:szCs w:val="24"/>
                                      </w:rPr>
                                      <w:t>Jonah 3:1-5, 10 NRSV</w:t>
                                    </w:r>
                                    <w:r w:rsidRPr="009679D4">
                                      <w:rPr>
                                        <w:rFonts w:eastAsia="Times New Roman"/>
                                        <w:sz w:val="24"/>
                                        <w:szCs w:val="24"/>
                                      </w:rPr>
                                      <w:br/>
                                      <w:t>The word of the Lord came to Jonah a second time, saying, “Get up, go to Nineveh, that great city, and proclaim to it the message that I tell you.” </w:t>
                                    </w:r>
                                    <w:proofErr w:type="gramStart"/>
                                    <w:r w:rsidRPr="009679D4">
                                      <w:rPr>
                                        <w:rFonts w:eastAsia="Times New Roman"/>
                                        <w:sz w:val="24"/>
                                        <w:szCs w:val="24"/>
                                      </w:rPr>
                                      <w:t>So</w:t>
                                    </w:r>
                                    <w:proofErr w:type="gramEnd"/>
                                    <w:r w:rsidRPr="009679D4">
                                      <w:rPr>
                                        <w:rFonts w:eastAsia="Times New Roman"/>
                                        <w:sz w:val="24"/>
                                        <w:szCs w:val="24"/>
                                      </w:rPr>
                                      <w:t xml:space="preserve"> Jonah set out and went to Nineveh, according to the word of the Lord. Now Nineveh was an exceedingly large city, a three days’ walk across. Jonah began to go into the city, going a day’s walk. And he cried out, “Forty days more, and Nineveh shall be overthrown!”</w:t>
                                    </w:r>
                                    <w:r w:rsidRPr="009679D4">
                                      <w:rPr>
                                        <w:rFonts w:eastAsia="Times New Roman"/>
                                        <w:sz w:val="24"/>
                                        <w:szCs w:val="24"/>
                                      </w:rPr>
                                      <w:br/>
                                      <w:t>And the people of Nineveh believed God; they proclaimed a fast, and everyone, great and small, put on sackcloth. When the news reached the king of Nineveh, he rose from his throne, removed his robe, covered himself with sackcloth, and sat in ashes. Then he had a proclamation made in Nineveh: “By the decree of the king and his nobles: No human being or animal, no herd or flock, shall taste anything. They shall not feed, nor shall they drink water. Human beings and animals shall be covered with sackcloth, and they shall cry mightily to God. All shall turn from their evil ways and from the violence that is in their hands. Who knows? God may relent and change his mind; he may turn from his fierce anger, so that we do not perish.” When God saw what they did, how they turned from their evil ways, God changed his mind about the calamity that he had said he would bring upon them; and he did not do it.</w:t>
                                    </w:r>
                                    <w:r w:rsidRPr="009679D4">
                                      <w:rPr>
                                        <w:rFonts w:eastAsia="Times New Roman"/>
                                        <w:sz w:val="24"/>
                                        <w:szCs w:val="24"/>
                                      </w:rPr>
                                      <w:br/>
                                    </w:r>
                                    <w:r w:rsidRPr="009679D4">
                                      <w:rPr>
                                        <w:rFonts w:eastAsia="Times New Roman"/>
                                        <w:sz w:val="24"/>
                                        <w:szCs w:val="24"/>
                                      </w:rPr>
                                      <w:br/>
                                    </w:r>
                                    <w:r w:rsidRPr="009679D4">
                                      <w:rPr>
                                        <w:rStyle w:val="Emphasis"/>
                                        <w:rFonts w:eastAsia="Times New Roman"/>
                                        <w:sz w:val="24"/>
                                        <w:szCs w:val="24"/>
                                      </w:rPr>
                                      <w:t>Sermon</w:t>
                                    </w:r>
                                    <w:r>
                                      <w:rPr>
                                        <w:rStyle w:val="Emphasis"/>
                                        <w:rFonts w:eastAsia="Times New Roman"/>
                                        <w:sz w:val="24"/>
                                        <w:szCs w:val="24"/>
                                      </w:rPr>
                                      <w:t xml:space="preserve"> </w:t>
                                    </w:r>
                                    <w:r>
                                      <w:rPr>
                                        <w:rStyle w:val="Emphasis"/>
                                      </w:rPr>
                                      <w:t xml:space="preserve">      </w:t>
                                    </w:r>
                                    <w:r w:rsidRPr="009679D4">
                                      <w:rPr>
                                        <w:rFonts w:eastAsia="Times New Roman"/>
                                        <w:sz w:val="24"/>
                                        <w:szCs w:val="24"/>
                                      </w:rPr>
                                      <w:t>To Change Your Mind</w:t>
                                    </w:r>
                                    <w:r w:rsidRPr="009679D4">
                                      <w:rPr>
                                        <w:rFonts w:eastAsia="Times New Roman"/>
                                        <w:sz w:val="24"/>
                                        <w:szCs w:val="24"/>
                                      </w:rPr>
                                      <w:br/>
                                    </w:r>
                                    <w:r w:rsidRPr="009679D4">
                                      <w:rPr>
                                        <w:rFonts w:eastAsia="Times New Roman"/>
                                        <w:sz w:val="24"/>
                                        <w:szCs w:val="24"/>
                                      </w:rPr>
                                      <w:br/>
                                    </w:r>
                                    <w:r w:rsidRPr="009679D4">
                                      <w:rPr>
                                        <w:rStyle w:val="Emphasis"/>
                                        <w:rFonts w:eastAsia="Times New Roman"/>
                                        <w:sz w:val="24"/>
                                        <w:szCs w:val="24"/>
                                        <w:u w:val="single"/>
                                      </w:rPr>
                                      <w:t>The Response to the Word</w:t>
                                    </w:r>
                                    <w:r w:rsidRPr="009679D4">
                                      <w:rPr>
                                        <w:rFonts w:eastAsia="Times New Roman"/>
                                        <w:sz w:val="24"/>
                                        <w:szCs w:val="24"/>
                                      </w:rPr>
                                      <w:br/>
                                      <w:t> </w:t>
                                    </w:r>
                                    <w:r w:rsidRPr="009679D4">
                                      <w:rPr>
                                        <w:rFonts w:eastAsia="Times New Roman"/>
                                        <w:sz w:val="24"/>
                                        <w:szCs w:val="24"/>
                                      </w:rPr>
                                      <w:br/>
                                    </w:r>
                                    <w:r w:rsidRPr="009679D4">
                                      <w:rPr>
                                        <w:rStyle w:val="Emphasis"/>
                                        <w:rFonts w:eastAsia="Times New Roman"/>
                                        <w:sz w:val="24"/>
                                        <w:szCs w:val="24"/>
                                      </w:rPr>
                                      <w:t xml:space="preserve">* Hymn     </w:t>
                                    </w:r>
                                    <w:r>
                                      <w:rPr>
                                        <w:rStyle w:val="Emphasis"/>
                                        <w:rFonts w:eastAsia="Times New Roman"/>
                                        <w:sz w:val="24"/>
                                        <w:szCs w:val="24"/>
                                      </w:rPr>
                                      <w:t xml:space="preserve"> </w:t>
                                    </w:r>
                                    <w:r>
                                      <w:rPr>
                                        <w:rStyle w:val="Emphasis"/>
                                      </w:rPr>
                                      <w:t xml:space="preserve">    </w:t>
                                    </w:r>
                                    <w:r w:rsidRPr="009679D4">
                                      <w:rPr>
                                        <w:rFonts w:eastAsia="Times New Roman"/>
                                        <w:sz w:val="24"/>
                                        <w:szCs w:val="24"/>
                                      </w:rPr>
                                      <w:t>You Are Mine – GtG177</w:t>
                                    </w:r>
                                    <w:r w:rsidRPr="009679D4">
                                      <w:rPr>
                                        <w:rFonts w:eastAsia="Times New Roman"/>
                                        <w:sz w:val="24"/>
                                        <w:szCs w:val="24"/>
                                      </w:rPr>
                                      <w:br/>
                                    </w:r>
                                    <w:r w:rsidRPr="009679D4">
                                      <w:rPr>
                                        <w:rFonts w:eastAsia="Times New Roman"/>
                                        <w:sz w:val="24"/>
                                        <w:szCs w:val="24"/>
                                      </w:rPr>
                                      <w:br/>
                                    </w:r>
                                    <w:r w:rsidRPr="009679D4">
                                      <w:rPr>
                                        <w:rStyle w:val="Emphasis"/>
                                        <w:rFonts w:eastAsia="Times New Roman"/>
                                        <w:sz w:val="24"/>
                                        <w:szCs w:val="24"/>
                                      </w:rPr>
                                      <w:t>Pastoral Prayer and the Lord’s Prayer</w:t>
                                    </w:r>
                                    <w:r w:rsidRPr="009679D4">
                                      <w:rPr>
                                        <w:rFonts w:eastAsia="Times New Roman"/>
                                        <w:sz w:val="24"/>
                                        <w:szCs w:val="24"/>
                                      </w:rPr>
                                      <w:t> </w:t>
                                    </w:r>
                                    <w:r w:rsidRPr="009679D4">
                                      <w:rPr>
                                        <w:rFonts w:eastAsia="Times New Roman"/>
                                        <w:sz w:val="24"/>
                                        <w:szCs w:val="24"/>
                                      </w:rPr>
                                      <w:br/>
                                      <w:t>“For this I pray to God” / “For this I give thanks to God.”</w:t>
                                    </w:r>
                                    <w:r w:rsidRPr="009679D4">
                                      <w:rPr>
                                        <w:rFonts w:eastAsia="Times New Roman"/>
                                        <w:sz w:val="24"/>
                                        <w:szCs w:val="24"/>
                                      </w:rPr>
                                      <w:br/>
                                      <w:t>Congregational Response: “</w:t>
                                    </w:r>
                                    <w:r w:rsidRPr="009679D4">
                                      <w:rPr>
                                        <w:rStyle w:val="Strong"/>
                                        <w:rFonts w:eastAsia="Times New Roman"/>
                                        <w:sz w:val="24"/>
                                        <w:szCs w:val="24"/>
                                      </w:rPr>
                                      <w:t>Hear our prayer, O God.”</w:t>
                                    </w:r>
                                    <w:r w:rsidRPr="009679D4">
                                      <w:rPr>
                                        <w:rFonts w:eastAsia="Times New Roman"/>
                                        <w:sz w:val="24"/>
                                        <w:szCs w:val="24"/>
                                      </w:rPr>
                                      <w:br/>
                                      <w:t>And now, in confidence and in gratitude, we say the prayer together that Jesus Christ, our Savior and Redeemer, taught us to pray…</w:t>
                                    </w:r>
                                    <w:r w:rsidRPr="009679D4">
                                      <w:rPr>
                                        <w:rFonts w:eastAsia="Times New Roman"/>
                                        <w:sz w:val="24"/>
                                        <w:szCs w:val="24"/>
                                      </w:rPr>
                                      <w:br/>
                                    </w:r>
                                    <w:r w:rsidRPr="009679D4">
                                      <w:rPr>
                                        <w:rStyle w:val="Strong"/>
                                        <w:rFonts w:eastAsia="Times New Roman"/>
                                        <w:sz w:val="24"/>
                                        <w:szCs w:val="24"/>
                                      </w:rPr>
                                      <w:t>Our Father,</w:t>
                                    </w:r>
                                    <w:r w:rsidRPr="009679D4">
                                      <w:rPr>
                                        <w:rFonts w:eastAsia="Times New Roman"/>
                                        <w:sz w:val="24"/>
                                        <w:szCs w:val="24"/>
                                      </w:rPr>
                                      <w:t> </w:t>
                                    </w:r>
                                    <w:r w:rsidRPr="009679D4">
                                      <w:rPr>
                                        <w:rStyle w:val="Strong"/>
                                        <w:rFonts w:eastAsia="Times New Roman"/>
                                        <w:sz w:val="24"/>
                                        <w:szCs w:val="24"/>
                                      </w:rPr>
                                      <w:t>who art in Heaven, hallowed be thy name. Thy kingdom come, thy will be done, on Earth as it is in Heaven and give us this day our daily bread</w:t>
                                    </w:r>
                                    <w:r w:rsidRPr="009679D4">
                                      <w:rPr>
                                        <w:rFonts w:eastAsia="Times New Roman"/>
                                        <w:sz w:val="24"/>
                                        <w:szCs w:val="24"/>
                                      </w:rPr>
                                      <w:t> </w:t>
                                    </w:r>
                                    <w:r w:rsidRPr="009679D4">
                                      <w:rPr>
                                        <w:rStyle w:val="Strong"/>
                                        <w:rFonts w:eastAsia="Times New Roman"/>
                                        <w:sz w:val="24"/>
                                        <w:szCs w:val="24"/>
                                      </w:rPr>
                                      <w:t>and forgive us our debts as we forgive our debtors, and lead us not into temptation, but deliver us from evil.</w:t>
                                    </w:r>
                                    <w:r w:rsidRPr="009679D4">
                                      <w:rPr>
                                        <w:rFonts w:eastAsia="Times New Roman"/>
                                        <w:sz w:val="24"/>
                                        <w:szCs w:val="24"/>
                                      </w:rPr>
                                      <w:br/>
                                    </w:r>
                                    <w:r w:rsidRPr="009679D4">
                                      <w:rPr>
                                        <w:rStyle w:val="Strong"/>
                                        <w:rFonts w:eastAsia="Times New Roman"/>
                                        <w:sz w:val="24"/>
                                        <w:szCs w:val="24"/>
                                      </w:rPr>
                                      <w:t>For thine is the kingdom, the power, and the glory forever. Amen.</w:t>
                                    </w:r>
                                    <w:r w:rsidRPr="009679D4">
                                      <w:rPr>
                                        <w:rFonts w:eastAsia="Times New Roman"/>
                                        <w:sz w:val="24"/>
                                        <w:szCs w:val="24"/>
                                      </w:rPr>
                                      <w:br/>
                                      <w:t> </w:t>
                                    </w:r>
                                    <w:r w:rsidRPr="009679D4">
                                      <w:rPr>
                                        <w:rFonts w:eastAsia="Times New Roman"/>
                                        <w:sz w:val="24"/>
                                        <w:szCs w:val="24"/>
                                      </w:rPr>
                                      <w:br/>
                                    </w:r>
                                    <w:r w:rsidRPr="009679D4">
                                      <w:rPr>
                                        <w:rStyle w:val="Emphasis"/>
                                        <w:rFonts w:eastAsia="Times New Roman"/>
                                        <w:sz w:val="24"/>
                                        <w:szCs w:val="24"/>
                                      </w:rPr>
                                      <w:t>Offertory Prayer</w:t>
                                    </w:r>
                                    <w:r w:rsidRPr="009679D4">
                                      <w:rPr>
                                        <w:rFonts w:eastAsia="Times New Roman"/>
                                        <w:sz w:val="24"/>
                                        <w:szCs w:val="24"/>
                                      </w:rPr>
                                      <w:br/>
                                      <w:t> </w:t>
                                    </w:r>
                                    <w:r w:rsidRPr="009679D4">
                                      <w:rPr>
                                        <w:rFonts w:eastAsia="Times New Roman"/>
                                        <w:sz w:val="24"/>
                                        <w:szCs w:val="24"/>
                                      </w:rPr>
                                      <w:br/>
                                    </w:r>
                                    <w:r w:rsidRPr="009679D4">
                                      <w:rPr>
                                        <w:rStyle w:val="Emphasis"/>
                                        <w:rFonts w:eastAsia="Times New Roman"/>
                                        <w:sz w:val="24"/>
                                        <w:szCs w:val="24"/>
                                      </w:rPr>
                                      <w:t>Hymn   </w:t>
                                    </w:r>
                                    <w:r>
                                      <w:rPr>
                                        <w:rStyle w:val="Emphasis"/>
                                        <w:rFonts w:eastAsia="Times New Roman"/>
                                        <w:sz w:val="24"/>
                                        <w:szCs w:val="24"/>
                                      </w:rPr>
                                      <w:t xml:space="preserve"> </w:t>
                                    </w:r>
                                    <w:r>
                                      <w:rPr>
                                        <w:rStyle w:val="Emphasis"/>
                                      </w:rPr>
                                      <w:t xml:space="preserve">    </w:t>
                                    </w:r>
                                    <w:r w:rsidRPr="009679D4">
                                      <w:rPr>
                                        <w:rFonts w:eastAsia="Times New Roman"/>
                                        <w:sz w:val="24"/>
                                        <w:szCs w:val="24"/>
                                      </w:rPr>
                                      <w:t>We Are Called – GtG749</w:t>
                                    </w:r>
                                    <w:r w:rsidRPr="009679D4">
                                      <w:rPr>
                                        <w:rFonts w:eastAsia="Times New Roman"/>
                                        <w:sz w:val="24"/>
                                        <w:szCs w:val="24"/>
                                      </w:rPr>
                                      <w:br/>
                                    </w:r>
                                    <w:r w:rsidRPr="009679D4">
                                      <w:rPr>
                                        <w:rFonts w:eastAsia="Times New Roman"/>
                                        <w:sz w:val="24"/>
                                        <w:szCs w:val="24"/>
                                      </w:rPr>
                                      <w:br/>
                                    </w:r>
                                    <w:r w:rsidRPr="009679D4">
                                      <w:rPr>
                                        <w:rStyle w:val="Emphasis"/>
                                        <w:rFonts w:eastAsia="Times New Roman"/>
                                        <w:sz w:val="24"/>
                                        <w:szCs w:val="24"/>
                                      </w:rPr>
                                      <w:t>Charge &amp; Benediction</w:t>
                                    </w:r>
                                    <w:r w:rsidRPr="009679D4">
                                      <w:rPr>
                                        <w:rFonts w:eastAsia="Times New Roman"/>
                                        <w:sz w:val="24"/>
                                        <w:szCs w:val="24"/>
                                      </w:rPr>
                                      <w:br/>
                                      <w:t>Leader: By the power of your Spirit,</w:t>
                                    </w:r>
                                    <w:r w:rsidRPr="009679D4">
                                      <w:rPr>
                                        <w:rFonts w:eastAsia="Times New Roman"/>
                                        <w:sz w:val="24"/>
                                        <w:szCs w:val="24"/>
                                      </w:rPr>
                                      <w:br/>
                                    </w:r>
                                    <w:r w:rsidRPr="009679D4">
                                      <w:rPr>
                                        <w:rStyle w:val="Strong"/>
                                        <w:rFonts w:eastAsia="Times New Roman"/>
                                        <w:sz w:val="24"/>
                                        <w:szCs w:val="24"/>
                                      </w:rPr>
                                      <w:t xml:space="preserve">People: Keep us in conversation with </w:t>
                                    </w:r>
                                    <w:r>
                                      <w:rPr>
                                        <w:rStyle w:val="Strong"/>
                                        <w:rFonts w:eastAsia="Times New Roman"/>
                                        <w:sz w:val="24"/>
                                        <w:szCs w:val="24"/>
                                      </w:rPr>
                                      <w:t>y</w:t>
                                    </w:r>
                                    <w:r w:rsidRPr="009679D4">
                                      <w:rPr>
                                        <w:rStyle w:val="Strong"/>
                                        <w:rFonts w:eastAsia="Times New Roman"/>
                                        <w:sz w:val="24"/>
                                        <w:szCs w:val="24"/>
                                      </w:rPr>
                                      <w:t>ou.</w:t>
                                    </w:r>
                                    <w:r w:rsidRPr="009679D4">
                                      <w:rPr>
                                        <w:rFonts w:eastAsia="Times New Roman"/>
                                        <w:sz w:val="24"/>
                                        <w:szCs w:val="24"/>
                                      </w:rPr>
                                      <w:br/>
                                      <w:t>Leader: Help us to trust your guidance,</w:t>
                                    </w:r>
                                    <w:r w:rsidRPr="009679D4">
                                      <w:rPr>
                                        <w:rFonts w:eastAsia="Times New Roman"/>
                                        <w:sz w:val="24"/>
                                        <w:szCs w:val="24"/>
                                      </w:rPr>
                                      <w:br/>
                                    </w:r>
                                    <w:r w:rsidRPr="009679D4">
                                      <w:rPr>
                                        <w:rStyle w:val="Strong"/>
                                        <w:rFonts w:eastAsia="Times New Roman"/>
                                        <w:sz w:val="24"/>
                                        <w:szCs w:val="24"/>
                                      </w:rPr>
                                      <w:t>People: And pray in earnest.</w:t>
                                    </w:r>
                                    <w:r w:rsidRPr="009679D4">
                                      <w:rPr>
                                        <w:rFonts w:eastAsia="Times New Roman"/>
                                        <w:sz w:val="24"/>
                                        <w:szCs w:val="24"/>
                                      </w:rPr>
                                      <w:br/>
                                      <w:t>Leader: As we build the future together,</w:t>
                                    </w:r>
                                    <w:r w:rsidRPr="009679D4">
                                      <w:rPr>
                                        <w:rFonts w:eastAsia="Times New Roman"/>
                                        <w:sz w:val="24"/>
                                        <w:szCs w:val="24"/>
                                      </w:rPr>
                                      <w:br/>
                                    </w:r>
                                    <w:r w:rsidRPr="009679D4">
                                      <w:rPr>
                                        <w:rStyle w:val="Strong"/>
                                        <w:rFonts w:eastAsia="Times New Roman"/>
                                        <w:sz w:val="24"/>
                                        <w:szCs w:val="24"/>
                                      </w:rPr>
                                      <w:t>People: A holy kingdom. Amen.</w:t>
                                    </w:r>
                                  </w:p>
                                </w:tc>
                              </w:tr>
                              <w:tr w:rsidR="009679D4" w14:paraId="1AB9C805" w14:textId="77777777" w:rsidTr="009679D4">
                                <w:tc>
                                  <w:tcPr>
                                    <w:tcW w:w="0" w:type="auto"/>
                                    <w:vAlign w:val="center"/>
                                    <w:hideMark/>
                                  </w:tcPr>
                                  <w:p w14:paraId="5C71F466" w14:textId="77777777" w:rsidR="009679D4" w:rsidRPr="009679D4" w:rsidRDefault="009679D4" w:rsidP="009679D4">
                                    <w:pPr>
                                      <w:rPr>
                                        <w:rFonts w:eastAsia="Times New Roman"/>
                                        <w:sz w:val="24"/>
                                        <w:szCs w:val="24"/>
                                      </w:rPr>
                                    </w:pPr>
                                    <w:r w:rsidRPr="009679D4">
                                      <w:rPr>
                                        <w:rFonts w:eastAsia="Times New Roman"/>
                                        <w:sz w:val="24"/>
                                        <w:szCs w:val="24"/>
                                      </w:rPr>
                                      <w:lastRenderedPageBreak/>
                                      <w:t> </w:t>
                                    </w:r>
                                  </w:p>
                                </w:tc>
                              </w:tr>
                            </w:tbl>
                            <w:p w14:paraId="3AD0A4DB" w14:textId="77777777" w:rsidR="009679D4" w:rsidRDefault="009679D4">
                              <w:pPr>
                                <w:rPr>
                                  <w:rFonts w:eastAsia="Times New Roman"/>
                                </w:rPr>
                              </w:pPr>
                              <w:r>
                                <w:rPr>
                                  <w:rFonts w:eastAsia="Times New Roman"/>
                                </w:rPr>
                                <w:t> </w:t>
                              </w:r>
                            </w:p>
                          </w:tc>
                        </w:tr>
                      </w:tbl>
                      <w:p w14:paraId="52847A0C" w14:textId="77777777" w:rsidR="009679D4" w:rsidRDefault="009679D4">
                        <w:pPr>
                          <w:spacing w:line="360" w:lineRule="auto"/>
                          <w:rPr>
                            <w:rFonts w:ascii="Helvetica" w:eastAsia="Times New Roman" w:hAnsi="Helvetica" w:cs="Helvetica"/>
                            <w:color w:val="757575"/>
                            <w:sz w:val="24"/>
                            <w:szCs w:val="24"/>
                          </w:rPr>
                        </w:pPr>
                        <w:r>
                          <w:rPr>
                            <w:rFonts w:ascii="Helvetica" w:eastAsia="Times New Roman" w:hAnsi="Helvetica" w:cs="Helvetica"/>
                            <w:color w:val="757575"/>
                            <w:sz w:val="24"/>
                            <w:szCs w:val="24"/>
                          </w:rPr>
                          <w:lastRenderedPageBreak/>
                          <w:t xml:space="preserve">  </w:t>
                        </w:r>
                      </w:p>
                      <w:tbl>
                        <w:tblPr>
                          <w:tblW w:w="5000" w:type="pct"/>
                          <w:tblCellMar>
                            <w:left w:w="0" w:type="dxa"/>
                            <w:right w:w="0" w:type="dxa"/>
                          </w:tblCellMar>
                          <w:tblLook w:val="04A0" w:firstRow="1" w:lastRow="0" w:firstColumn="1" w:lastColumn="0" w:noHBand="0" w:noVBand="1"/>
                        </w:tblPr>
                        <w:tblGrid>
                          <w:gridCol w:w="10260"/>
                        </w:tblGrid>
                        <w:tr w:rsidR="009679D4" w14:paraId="53282F85" w14:textId="77777777">
                          <w:tc>
                            <w:tcPr>
                              <w:tcW w:w="0" w:type="auto"/>
                              <w:vAlign w:val="center"/>
                              <w:hideMark/>
                            </w:tcPr>
                            <w:p w14:paraId="34238EC0" w14:textId="77777777" w:rsidR="009679D4" w:rsidRDefault="009679D4">
                              <w:pPr>
                                <w:rPr>
                                  <w:rFonts w:ascii="Times New Roman" w:eastAsia="Times New Roman" w:hAnsi="Times New Roman" w:cs="Times New Roman"/>
                                  <w:sz w:val="20"/>
                                  <w:szCs w:val="20"/>
                                </w:rPr>
                              </w:pPr>
                            </w:p>
                          </w:tc>
                        </w:tr>
                      </w:tbl>
                      <w:p w14:paraId="47B3E981" w14:textId="77777777" w:rsidR="009679D4" w:rsidRDefault="009679D4">
                        <w:pPr>
                          <w:spacing w:line="360" w:lineRule="auto"/>
                          <w:rPr>
                            <w:rFonts w:ascii="Helvetica" w:eastAsia="Times New Roman" w:hAnsi="Helvetica" w:cs="Helvetica"/>
                            <w:color w:val="757575"/>
                            <w:sz w:val="24"/>
                            <w:szCs w:val="24"/>
                          </w:rPr>
                        </w:pPr>
                        <w:r>
                          <w:rPr>
                            <w:rFonts w:ascii="Helvetica" w:eastAsia="Times New Roman" w:hAnsi="Helvetica" w:cs="Helvetica"/>
                            <w:color w:val="757575"/>
                            <w:sz w:val="24"/>
                            <w:szCs w:val="24"/>
                          </w:rPr>
                          <w:t> </w:t>
                        </w:r>
                        <w:r>
                          <w:rPr>
                            <w:rFonts w:ascii="Helvetica" w:eastAsia="Times New Roman" w:hAnsi="Helvetica" w:cs="Helvetica"/>
                            <w:color w:val="757575"/>
                            <w:sz w:val="24"/>
                            <w:szCs w:val="24"/>
                          </w:rPr>
                          <w:br/>
                          <w:t xml:space="preserve">  </w:t>
                        </w:r>
                      </w:p>
                    </w:tc>
                  </w:tr>
                </w:tbl>
                <w:p w14:paraId="335DCD47" w14:textId="77777777" w:rsidR="009679D4" w:rsidRDefault="009679D4">
                  <w:pPr>
                    <w:rPr>
                      <w:rFonts w:ascii="Times New Roman" w:eastAsia="Times New Roman" w:hAnsi="Times New Roman" w:cs="Times New Roman"/>
                      <w:sz w:val="20"/>
                      <w:szCs w:val="20"/>
                    </w:rPr>
                  </w:pPr>
                </w:p>
              </w:tc>
            </w:tr>
          </w:tbl>
          <w:p w14:paraId="774E959D" w14:textId="77777777" w:rsidR="009679D4" w:rsidRDefault="009679D4">
            <w:pPr>
              <w:rPr>
                <w:rFonts w:ascii="Times New Roman" w:eastAsia="Times New Roman" w:hAnsi="Times New Roman" w:cs="Times New Roman"/>
                <w:sz w:val="20"/>
                <w:szCs w:val="20"/>
              </w:rPr>
            </w:pPr>
          </w:p>
        </w:tc>
      </w:tr>
    </w:tbl>
    <w:p w14:paraId="14FD48D0" w14:textId="77777777" w:rsidR="000C7E91" w:rsidRDefault="000C7E91"/>
    <w:sectPr w:rsidR="000C7E91" w:rsidSect="009679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679D4"/>
    <w:rsid w:val="000C7E91"/>
    <w:rsid w:val="0096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06B4F"/>
  <w15:chartTrackingRefBased/>
  <w15:docId w15:val="{7216A0D7-A6CC-4E8F-ADE8-9BDB07BCF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9D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679D4"/>
    <w:rPr>
      <w:i/>
      <w:iCs/>
    </w:rPr>
  </w:style>
  <w:style w:type="character" w:styleId="Strong">
    <w:name w:val="Strong"/>
    <w:basedOn w:val="DefaultParagraphFont"/>
    <w:uiPriority w:val="22"/>
    <w:qFormat/>
    <w:rsid w:val="009679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4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4116</Characters>
  <Application>Microsoft Office Word</Application>
  <DocSecurity>0</DocSecurity>
  <Lines>34</Lines>
  <Paragraphs>9</Paragraphs>
  <ScaleCrop>false</ScaleCrop>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Mazer</dc:creator>
  <cp:keywords/>
  <dc:description/>
  <cp:lastModifiedBy>Donna Mazer</cp:lastModifiedBy>
  <cp:revision>1</cp:revision>
  <cp:lastPrinted>2021-01-26T16:51:00Z</cp:lastPrinted>
  <dcterms:created xsi:type="dcterms:W3CDTF">2021-01-26T16:46:00Z</dcterms:created>
  <dcterms:modified xsi:type="dcterms:W3CDTF">2021-01-26T16:51:00Z</dcterms:modified>
</cp:coreProperties>
</file>